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 w:firstLine="2"/>
        <w:jc w:val="center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《</w:t>
      </w:r>
      <w:r>
        <w:rPr>
          <w:rFonts w:hint="eastAsia" w:eastAsia="黑体"/>
          <w:b/>
          <w:szCs w:val="21"/>
        </w:rPr>
        <w:t>暖通空调</w:t>
      </w:r>
      <w:r>
        <w:rPr>
          <w:rFonts w:eastAsia="黑体"/>
          <w:b/>
          <w:szCs w:val="21"/>
        </w:rPr>
        <w:t>》考试大纲</w:t>
      </w:r>
    </w:p>
    <w:p>
      <w:pPr>
        <w:ind w:left="-2" w:leftChars="-1" w:firstLine="2"/>
        <w:jc w:val="center"/>
        <w:rPr>
          <w:rFonts w:eastAsia="黑体"/>
          <w:b/>
          <w:szCs w:val="21"/>
        </w:rPr>
      </w:pPr>
    </w:p>
    <w:p>
      <w:pPr>
        <w:ind w:left="-2" w:leftChars="-1" w:firstLine="2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考试科目代码：</w:t>
      </w:r>
      <w:r>
        <w:rPr>
          <w:rFonts w:hint="eastAsia" w:ascii="仿宋" w:hAnsi="仿宋" w:eastAsia="仿宋"/>
          <w:color w:val="auto"/>
          <w:sz w:val="24"/>
          <w:lang w:val="en-US" w:eastAsia="zh-CN"/>
        </w:rPr>
        <w:t>016013</w:t>
      </w:r>
      <w:r>
        <w:rPr>
          <w:rFonts w:hint="eastAsia" w:ascii="仿宋" w:hAnsi="仿宋" w:eastAsia="仿宋"/>
          <w:sz w:val="24"/>
        </w:rPr>
        <w:t xml:space="preserve">                       考试科目名称：暖通空调</w:t>
      </w:r>
    </w:p>
    <w:p>
      <w:pPr>
        <w:outlineLvl w:val="0"/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一</w:t>
      </w:r>
      <w:r>
        <w:rPr>
          <w:rFonts w:eastAsia="黑体"/>
          <w:b/>
          <w:szCs w:val="21"/>
        </w:rPr>
        <w:t>、考试目的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考察</w:t>
      </w:r>
      <w:r>
        <w:rPr>
          <w:rFonts w:hint="eastAsia"/>
          <w:bCs/>
          <w:szCs w:val="21"/>
        </w:rPr>
        <w:t>考生</w:t>
      </w:r>
      <w:r>
        <w:t>对《</w:t>
      </w:r>
      <w:r>
        <w:rPr>
          <w:rFonts w:hint="eastAsia"/>
        </w:rPr>
        <w:t>暖通空调</w:t>
      </w:r>
      <w:r>
        <w:t>》的</w:t>
      </w:r>
      <w:r>
        <w:rPr>
          <w:rFonts w:hint="eastAsia"/>
        </w:rPr>
        <w:t>基本概念、</w:t>
      </w:r>
      <w:r>
        <w:t>基本理论</w:t>
      </w:r>
      <w:r>
        <w:rPr>
          <w:rFonts w:hint="eastAsia"/>
        </w:rPr>
        <w:t>和</w:t>
      </w:r>
      <w:r>
        <w:t>基本方法的熟悉、掌握程度和运用能力</w:t>
      </w:r>
      <w:r>
        <w:rPr>
          <w:rFonts w:hint="eastAsia"/>
          <w:bCs/>
          <w:szCs w:val="21"/>
        </w:rPr>
        <w:t>。</w:t>
      </w:r>
    </w:p>
    <w:p>
      <w:pPr>
        <w:outlineLvl w:val="0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二、考试</w:t>
      </w:r>
      <w:r>
        <w:rPr>
          <w:rFonts w:hint="eastAsia" w:eastAsia="黑体"/>
          <w:b/>
          <w:szCs w:val="21"/>
        </w:rPr>
        <w:t>范围</w:t>
      </w:r>
    </w:p>
    <w:p>
      <w:pPr>
        <w:ind w:firstLine="420" w:firstLineChars="200"/>
        <w:rPr>
          <w:rFonts w:eastAsia="黑体"/>
          <w:b/>
          <w:bCs/>
          <w:color w:val="00B050"/>
          <w:szCs w:val="21"/>
        </w:rPr>
      </w:pPr>
      <w:r>
        <w:rPr>
          <w:rFonts w:hint="eastAsia"/>
          <w:bCs/>
          <w:szCs w:val="21"/>
        </w:rPr>
        <w:t>考试范围包括：绪论、</w:t>
      </w:r>
      <w:r>
        <w:rPr>
          <w:bCs/>
          <w:szCs w:val="21"/>
        </w:rPr>
        <w:t>负荷计算、全水系统、蒸汽系统、辐射供暖</w:t>
      </w:r>
      <w:r>
        <w:rPr>
          <w:rFonts w:hint="eastAsia"/>
          <w:bCs/>
          <w:szCs w:val="21"/>
        </w:rPr>
        <w:t>/</w:t>
      </w:r>
      <w:r>
        <w:rPr>
          <w:bCs/>
          <w:szCs w:val="21"/>
        </w:rPr>
        <w:t>供冷、全空气系统和空气</w:t>
      </w:r>
      <w:r>
        <w:rPr>
          <w:rFonts w:hint="eastAsia"/>
          <w:bCs/>
          <w:szCs w:val="21"/>
        </w:rPr>
        <w:t>—水系统、</w:t>
      </w:r>
      <w:r>
        <w:rPr>
          <w:bCs/>
          <w:szCs w:val="21"/>
        </w:rPr>
        <w:t>冷剂式空调系统、工业与民用建筑的通风、悬浮颗粒与有害气体的净化系统、民用建筑火灾烟气的控制、</w:t>
      </w:r>
      <w:r>
        <w:rPr>
          <w:rFonts w:hint="eastAsia"/>
          <w:bCs/>
          <w:szCs w:val="21"/>
        </w:rPr>
        <w:t>室内气流分布、特殊建筑空气环境的控制技术、暖通空调系统的自动控制和消声隔振、建筑节能。</w:t>
      </w:r>
    </w:p>
    <w:p>
      <w:pPr>
        <w:outlineLvl w:val="0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三、考试内容和要求</w:t>
      </w:r>
    </w:p>
    <w:p>
      <w:pPr>
        <w:ind w:firstLine="843" w:firstLineChars="4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第一章  绪论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供暖通风与空气调节的含义、工作原理、分类。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  <w:bookmarkStart w:id="0" w:name="_GoBack"/>
      <w:bookmarkEnd w:id="0"/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1. 了解供暖空调的含义与内容。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 了解供暖通风与空气调节系统的分类。</w:t>
      </w:r>
    </w:p>
    <w:p>
      <w:pPr>
        <w:ind w:firstLine="843" w:firstLineChars="4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第二章  热负荷、冷负荷与湿负荷计算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室内外空气计算参数选择，热负荷、冷负荷与湿负荷计算，新风负荷，空调室内的冷负荷与制冷系统的冷负荷计算。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1. </w:t>
      </w:r>
      <w:r>
        <w:rPr>
          <w:rFonts w:hint="eastAsia"/>
          <w:bCs/>
          <w:szCs w:val="21"/>
        </w:rPr>
        <w:t>掌握室内外空气计算参数</w:t>
      </w:r>
      <w:r>
        <w:rPr>
          <w:bCs/>
          <w:szCs w:val="21"/>
        </w:rPr>
        <w:t>的基本概念，熟练掌握</w:t>
      </w:r>
      <w:r>
        <w:rPr>
          <w:rFonts w:hint="eastAsia"/>
          <w:bCs/>
          <w:szCs w:val="21"/>
        </w:rPr>
        <w:t>热负荷、冷负荷与湿负荷的计算方法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2. </w:t>
      </w:r>
      <w:r>
        <w:rPr>
          <w:rFonts w:hint="eastAsia"/>
          <w:bCs/>
          <w:szCs w:val="21"/>
        </w:rPr>
        <w:t>熟练</w:t>
      </w:r>
      <w:r>
        <w:rPr>
          <w:bCs/>
          <w:szCs w:val="21"/>
        </w:rPr>
        <w:t>掌握</w:t>
      </w:r>
      <w:r>
        <w:rPr>
          <w:rFonts w:hint="eastAsia"/>
          <w:bCs/>
          <w:szCs w:val="21"/>
        </w:rPr>
        <w:t>新风负荷、空调室内的冷负荷与制冷系统的冷负荷的计算方法</w:t>
      </w:r>
      <w:r>
        <w:rPr>
          <w:bCs/>
          <w:szCs w:val="21"/>
        </w:rPr>
        <w:t>。</w:t>
      </w:r>
    </w:p>
    <w:p>
      <w:pPr>
        <w:ind w:firstLine="843" w:firstLineChars="4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第三章  全水系统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全水系统概述，散热器和散热器热水供暖系统，高层建筑的热水供暖系统，户式热水供暖系统，热水供暖系统的热计量及其系统形式，暖风机和暖风机热水供暖系统，热水供暖管道系统的设计计算，全水系统的主要设备与管路附件，热水供暖系统失调与调节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numPr>
          <w:ilvl w:val="0"/>
          <w:numId w:val="1"/>
        </w:numPr>
        <w:ind w:firstLine="420" w:firstLineChars="200"/>
        <w:rPr>
          <w:bCs/>
          <w:szCs w:val="21"/>
        </w:rPr>
      </w:pPr>
      <w:r>
        <w:rPr>
          <w:bCs/>
          <w:szCs w:val="21"/>
        </w:rPr>
        <w:t>了解全水系统的基本概念、热水供暖系统的分类与特点。</w:t>
      </w:r>
    </w:p>
    <w:p>
      <w:pPr>
        <w:numPr>
          <w:ilvl w:val="0"/>
          <w:numId w:val="1"/>
        </w:num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熟练掌握散热器和散热器热水供暖系统。</w:t>
      </w:r>
    </w:p>
    <w:p>
      <w:pPr>
        <w:numPr>
          <w:ilvl w:val="0"/>
          <w:numId w:val="1"/>
        </w:numPr>
        <w:ind w:firstLine="420" w:firstLineChars="200"/>
        <w:rPr>
          <w:bCs/>
          <w:szCs w:val="21"/>
        </w:rPr>
      </w:pPr>
      <w:r>
        <w:rPr>
          <w:bCs/>
          <w:szCs w:val="21"/>
        </w:rPr>
        <w:t>熟练掌握热水供暖系统的水力平衡计算。</w:t>
      </w:r>
    </w:p>
    <w:p>
      <w:pPr>
        <w:numPr>
          <w:ilvl w:val="0"/>
          <w:numId w:val="1"/>
        </w:num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初步掌握全水系统的主要设备与管路附件、热水供暖系统失调与调节。</w:t>
      </w:r>
    </w:p>
    <w:p>
      <w:pPr>
        <w:ind w:firstLine="843" w:firstLineChars="4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第四章  蒸汽系统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蒸汽系统概述，蒸汽供暖系统，蒸汽系统专用设备。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1. 掌握蒸汽供暖系统的分类、特点和工作原理。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2. 了解蒸汽在暖通空调中的应用。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3. 了解蒸汽供暖系统的设备及其工作原理。</w:t>
      </w:r>
    </w:p>
    <w:p>
      <w:pPr>
        <w:ind w:firstLine="843" w:firstLineChars="4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第五章  辐射供暖和辐射供冷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辐射供暖（供冷）与辐射板，辐射供暖系统，辐射供冷系统，电热辐射供暖与燃气辐射供暖。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1. </w:t>
      </w:r>
      <w:r>
        <w:rPr>
          <w:rFonts w:hint="eastAsia"/>
          <w:bCs/>
          <w:szCs w:val="21"/>
        </w:rPr>
        <w:t>了解辐射供暖（供冷）的定义与辐射板</w:t>
      </w:r>
      <w:r>
        <w:rPr>
          <w:bCs/>
          <w:szCs w:val="21"/>
        </w:rPr>
        <w:t>的分类</w:t>
      </w:r>
      <w:r>
        <w:rPr>
          <w:rFonts w:hint="eastAsia"/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 熟练掌握辐射供暖系统的设计计算</w:t>
      </w:r>
      <w:r>
        <w:rPr>
          <w:rFonts w:hint="eastAsia"/>
          <w:bCs/>
          <w:szCs w:val="21"/>
        </w:rPr>
        <w:t>和辐射供冷系统的水系统设计。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3. 理解</w:t>
      </w:r>
      <w:r>
        <w:rPr>
          <w:rFonts w:hint="eastAsia"/>
          <w:bCs/>
          <w:szCs w:val="21"/>
        </w:rPr>
        <w:t>电热辐射供暖与燃气辐射供暖的工作原理和特点</w:t>
      </w:r>
      <w:r>
        <w:rPr>
          <w:bCs/>
          <w:szCs w:val="21"/>
        </w:rPr>
        <w:t>。</w:t>
      </w:r>
    </w:p>
    <w:p>
      <w:pPr>
        <w:ind w:firstLine="843" w:firstLineChars="4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第六章  全空气系统和空气</w:t>
      </w:r>
      <w:r>
        <w:rPr>
          <w:rFonts w:hint="eastAsia" w:eastAsia="黑体"/>
          <w:b/>
          <w:bCs/>
          <w:szCs w:val="21"/>
        </w:rPr>
        <w:t>——水系统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湿空气性质与焓湿图，全空气系统的送风量、送风参数和新风量，定风量全空气空调系统、定风量全空气空调系统运行调节，变风量空调系统，全空气系统中的空气处理机组，空气——水风机盘管系统，空气——水诱导器系统和辐射板系统，蒸发冷却空调系统，空调系统的选择与划分原则。</w:t>
      </w:r>
    </w:p>
    <w:p>
      <w:pPr>
        <w:rPr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1. 熟练掌握湿空气的</w:t>
      </w:r>
      <w:r>
        <w:rPr>
          <w:rFonts w:hint="eastAsia"/>
          <w:bCs/>
          <w:szCs w:val="21"/>
        </w:rPr>
        <w:t>焓湿图及其应用。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. 熟练掌握</w:t>
      </w:r>
      <w:r>
        <w:rPr>
          <w:rFonts w:hint="eastAsia"/>
          <w:bCs/>
          <w:szCs w:val="21"/>
        </w:rPr>
        <w:t>全空气系统的送风量、送风参数和新风量的选择与计算方法。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3</w:t>
      </w:r>
      <w:r>
        <w:rPr>
          <w:bCs/>
          <w:szCs w:val="21"/>
        </w:rPr>
        <w:t>.</w:t>
      </w:r>
      <w:r>
        <w:rPr>
          <w:rFonts w:hint="eastAsia"/>
          <w:bCs/>
          <w:szCs w:val="21"/>
        </w:rPr>
        <w:t xml:space="preserve"> 熟练掌握定风量全空气空调系统组成、工作原理与运行调节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4. 熟练掌握变风量空调系统、全空气系统中的空气处理机组、空气——水风机盘管系统。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5. 掌握蒸发冷却空调系统。</w:t>
      </w:r>
    </w:p>
    <w:p>
      <w:pPr>
        <w:ind w:firstLine="843" w:firstLineChars="400"/>
        <w:rPr>
          <w:rFonts w:eastAsia="黑体"/>
          <w:b/>
          <w:bCs/>
          <w:color w:val="FF0000"/>
          <w:szCs w:val="21"/>
        </w:rPr>
      </w:pPr>
      <w:r>
        <w:rPr>
          <w:rFonts w:eastAsia="黑体"/>
          <w:b/>
          <w:bCs/>
          <w:szCs w:val="21"/>
        </w:rPr>
        <w:t>第七章  冷剂式空调系统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冷剂式空调系统的分类和特点，房间空调器，单元式空气调节机，多联式空调机系统，水环热泵空调系统，机组系统的适用性。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1. 了解</w:t>
      </w:r>
      <w:r>
        <w:rPr>
          <w:rFonts w:hint="eastAsia"/>
          <w:bCs/>
          <w:szCs w:val="21"/>
        </w:rPr>
        <w:t>冷剂式空调系统的分类、特点及适用范围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 了解</w:t>
      </w:r>
      <w:r>
        <w:rPr>
          <w:rFonts w:hint="eastAsia"/>
          <w:bCs/>
          <w:szCs w:val="21"/>
        </w:rPr>
        <w:t>房间空调器、单元式空气调节机的分类及选择。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3. 熟练掌握</w:t>
      </w:r>
      <w:r>
        <w:rPr>
          <w:rFonts w:hint="eastAsia"/>
          <w:bCs/>
          <w:szCs w:val="21"/>
        </w:rPr>
        <w:t>多联式空调机系统的分类及设计要点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4.</w:t>
      </w:r>
      <w:r>
        <w:rPr>
          <w:bCs/>
          <w:szCs w:val="21"/>
        </w:rPr>
        <w:t xml:space="preserve"> 熟练掌握</w:t>
      </w:r>
      <w:r>
        <w:rPr>
          <w:rFonts w:hint="eastAsia"/>
          <w:bCs/>
          <w:szCs w:val="21"/>
        </w:rPr>
        <w:t>水环热泵空调系统组成、特点及控制</w:t>
      </w:r>
      <w:r>
        <w:rPr>
          <w:bCs/>
          <w:szCs w:val="21"/>
        </w:rPr>
        <w:t>。</w:t>
      </w:r>
    </w:p>
    <w:p>
      <w:pPr>
        <w:ind w:firstLine="843" w:firstLineChars="4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第八章  工业与民用建筑的通风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工业与民用建筑的污染物与治理，室内空气质量的评价与必须的通风量，全面通风和稀释方程，全面通风系统，局部通风系统与事故通风，排风罩，空气幕，自然通风基本原理，热车间的自然通风和隔热，通风房间的空气平衡与热平衡，改善室内空气品质的综合措施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1. 熟练掌握</w:t>
      </w:r>
      <w:r>
        <w:rPr>
          <w:rFonts w:hint="eastAsia"/>
          <w:bCs/>
          <w:szCs w:val="21"/>
        </w:rPr>
        <w:t>室内空气质量的评价与必须的通风量、全面通风和稀释方程的应用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 初步掌握</w:t>
      </w:r>
      <w:r>
        <w:rPr>
          <w:rFonts w:hint="eastAsia"/>
          <w:bCs/>
          <w:szCs w:val="21"/>
        </w:rPr>
        <w:t>全面通风系统、局部通风系统与事故通风的概述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color w:val="C00000"/>
          <w:szCs w:val="21"/>
        </w:rPr>
      </w:pPr>
      <w:r>
        <w:rPr>
          <w:bCs/>
          <w:szCs w:val="21"/>
        </w:rPr>
        <w:t xml:space="preserve">3. </w:t>
      </w:r>
      <w:r>
        <w:rPr>
          <w:rFonts w:hint="eastAsia"/>
          <w:bCs/>
          <w:szCs w:val="21"/>
        </w:rPr>
        <w:t>了解排风罩的分类、空气幕的概念。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4. 熟练掌握自然通风的基本原理。</w:t>
      </w:r>
    </w:p>
    <w:p>
      <w:pPr>
        <w:ind w:firstLine="843" w:firstLineChars="400"/>
        <w:rPr>
          <w:rFonts w:eastAsia="黑体"/>
          <w:b/>
          <w:bCs/>
          <w:color w:val="FF0000"/>
          <w:szCs w:val="21"/>
        </w:rPr>
      </w:pPr>
      <w:r>
        <w:rPr>
          <w:rFonts w:eastAsia="黑体"/>
          <w:b/>
          <w:bCs/>
          <w:szCs w:val="21"/>
        </w:rPr>
        <w:t>第九章  悬浮颗粒与有害气体的净化系统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工业建筑悬浮颗粒和有害气体污染的治理，悬浮颗粒分离机理和设备分类，除尘器与空气过滤器的技术性能指标，重力除尘器和惯性除尘器，旋风除尘器，袋式除尘器，湿式除尘器，电除尘器，空气过滤器，工业建筑的除尘系统，有害气体的处理方法与系统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1. 掌握</w:t>
      </w:r>
      <w:r>
        <w:rPr>
          <w:rFonts w:hint="eastAsia"/>
          <w:bCs/>
          <w:szCs w:val="21"/>
        </w:rPr>
        <w:t>悬浮颗粒分离机理和设备分类、除尘器与空气过滤器的技术性能指标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 了解</w:t>
      </w:r>
      <w:r>
        <w:rPr>
          <w:rFonts w:hint="eastAsia"/>
          <w:bCs/>
          <w:szCs w:val="21"/>
        </w:rPr>
        <w:t>重力除尘器和惯性除尘器、旋风除尘器、袋式除尘器、湿式除尘器、电除尘器、空气过滤器的工作原理与分类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3. </w:t>
      </w:r>
      <w:r>
        <w:rPr>
          <w:rFonts w:hint="eastAsia"/>
          <w:bCs/>
          <w:szCs w:val="21"/>
        </w:rPr>
        <w:t>初步</w:t>
      </w:r>
      <w:r>
        <w:rPr>
          <w:bCs/>
          <w:szCs w:val="21"/>
        </w:rPr>
        <w:t>掌握</w:t>
      </w:r>
      <w:r>
        <w:rPr>
          <w:rFonts w:hint="eastAsia"/>
          <w:bCs/>
          <w:szCs w:val="21"/>
        </w:rPr>
        <w:t>有害气体的处理方法与系统</w:t>
      </w:r>
      <w:r>
        <w:rPr>
          <w:bCs/>
          <w:szCs w:val="21"/>
        </w:rPr>
        <w:t>。</w:t>
      </w:r>
    </w:p>
    <w:p>
      <w:pPr>
        <w:ind w:firstLine="843" w:firstLineChars="4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第十章  民用建筑火灾烟气的控制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建筑火灾烟气的特性及烟气控制的必要性，火灾烟气的流动规律与控制原则，自然排烟，机械排烟，加压防烟，加压防烟系统的几个问题分析。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1. </w:t>
      </w:r>
      <w:r>
        <w:rPr>
          <w:rFonts w:hint="eastAsia"/>
          <w:bCs/>
          <w:szCs w:val="21"/>
        </w:rPr>
        <w:t>初步</w:t>
      </w:r>
      <w:r>
        <w:rPr>
          <w:bCs/>
          <w:szCs w:val="21"/>
        </w:rPr>
        <w:t>掌握火灾烟气的流动规律与控制原则。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 掌握</w:t>
      </w:r>
      <w:r>
        <w:rPr>
          <w:rFonts w:hint="eastAsia"/>
          <w:bCs/>
          <w:szCs w:val="21"/>
        </w:rPr>
        <w:t>自然排烟、机械排烟、加压防烟的工作原理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3. 了解</w:t>
      </w:r>
      <w:r>
        <w:rPr>
          <w:rFonts w:hint="eastAsia"/>
          <w:bCs/>
          <w:szCs w:val="21"/>
        </w:rPr>
        <w:t>加压防烟中墙体渗漏、超压、热压问题的解决方法</w:t>
      </w:r>
      <w:r>
        <w:rPr>
          <w:bCs/>
          <w:szCs w:val="21"/>
        </w:rPr>
        <w:t>。</w:t>
      </w:r>
    </w:p>
    <w:p>
      <w:pPr>
        <w:ind w:firstLine="843" w:firstLineChars="4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第十</w:t>
      </w:r>
      <w:r>
        <w:rPr>
          <w:rFonts w:hint="eastAsia" w:eastAsia="黑体"/>
          <w:b/>
          <w:bCs/>
          <w:szCs w:val="21"/>
        </w:rPr>
        <w:t>一</w:t>
      </w:r>
      <w:r>
        <w:rPr>
          <w:rFonts w:eastAsia="黑体"/>
          <w:b/>
          <w:bCs/>
          <w:szCs w:val="21"/>
        </w:rPr>
        <w:t xml:space="preserve">章  </w:t>
      </w:r>
      <w:r>
        <w:rPr>
          <w:rFonts w:hint="eastAsia" w:eastAsia="黑体"/>
          <w:b/>
          <w:bCs/>
          <w:szCs w:val="21"/>
        </w:rPr>
        <w:t>室内气流分布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Theme="minorEastAsia" w:hAnsiTheme="minorEastAsia" w:eastAsiaTheme="minorEastAsia"/>
          <w:color w:val="000000" w:themeColor="text1"/>
          <w:szCs w:val="21"/>
        </w:rPr>
        <w:t>室内气流分布的要求和评价，送风口和回风口，典型的气流分布模式，室内气流分布的设计计算。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1. 熟练掌握</w:t>
      </w:r>
      <w:r>
        <w:rPr>
          <w:rFonts w:hint="eastAsia" w:asciiTheme="minorEastAsia" w:hAnsiTheme="minorEastAsia" w:eastAsiaTheme="minorEastAsia"/>
          <w:szCs w:val="21"/>
        </w:rPr>
        <w:t>室内气流组织的评价方法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 熟练掌握</w:t>
      </w:r>
      <w:r>
        <w:rPr>
          <w:rFonts w:hint="eastAsia" w:asciiTheme="minorEastAsia" w:hAnsiTheme="minorEastAsia" w:eastAsiaTheme="minorEastAsia"/>
          <w:szCs w:val="21"/>
        </w:rPr>
        <w:t>风口性能分析原理及典型的气流分布模式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3. 初步掌握</w:t>
      </w:r>
      <w:r>
        <w:rPr>
          <w:rFonts w:hint="eastAsia" w:asciiTheme="minorEastAsia" w:hAnsiTheme="minorEastAsia" w:eastAsiaTheme="minorEastAsia"/>
          <w:szCs w:val="21"/>
        </w:rPr>
        <w:t>室内气流分布的设计计算</w:t>
      </w:r>
      <w:r>
        <w:rPr>
          <w:bCs/>
          <w:szCs w:val="21"/>
        </w:rPr>
        <w:t>。</w:t>
      </w:r>
    </w:p>
    <w:p>
      <w:pPr>
        <w:ind w:firstLine="422" w:firstLineChars="2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第十</w:t>
      </w:r>
      <w:r>
        <w:rPr>
          <w:rFonts w:hint="eastAsia" w:eastAsia="黑体"/>
          <w:b/>
          <w:bCs/>
          <w:szCs w:val="21"/>
        </w:rPr>
        <w:t>二</w:t>
      </w:r>
      <w:r>
        <w:rPr>
          <w:rFonts w:eastAsia="黑体"/>
          <w:b/>
          <w:bCs/>
          <w:szCs w:val="21"/>
        </w:rPr>
        <w:t xml:space="preserve">章  </w:t>
      </w:r>
      <w:r>
        <w:rPr>
          <w:rFonts w:hint="eastAsia" w:eastAsia="黑体"/>
          <w:b/>
          <w:bCs/>
          <w:szCs w:val="21"/>
        </w:rPr>
        <w:t>特殊建筑空气环境的控制技术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洁净室与生物洁净室的基本概念，洁净室与生物洁净室的空调系统,恒温恒湿空调，吸收式和吸附式除湿系统，冷冻除湿与通风除湿系统，低温空调系统。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1. 掌握</w:t>
      </w:r>
      <w:r>
        <w:rPr>
          <w:rFonts w:hint="eastAsia" w:asciiTheme="minorEastAsia" w:hAnsiTheme="minorEastAsia" w:eastAsiaTheme="minorEastAsia"/>
          <w:bCs/>
          <w:szCs w:val="21"/>
        </w:rPr>
        <w:t>洁净室与生物洁净室空调系统的气流分布、换气次数、正压与新风量、净化空调系统形式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2.掌握</w:t>
      </w:r>
      <w:r>
        <w:rPr>
          <w:rFonts w:hint="eastAsia" w:asciiTheme="minorEastAsia" w:hAnsiTheme="minorEastAsia" w:eastAsiaTheme="minorEastAsia"/>
          <w:bCs/>
          <w:szCs w:val="21"/>
        </w:rPr>
        <w:t>恒温恒湿空调的工作原理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3. 了解除湿系统的分类与工作原理。</w:t>
      </w:r>
    </w:p>
    <w:p>
      <w:pPr>
        <w:ind w:firstLine="422" w:firstLineChars="2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第十</w:t>
      </w:r>
      <w:r>
        <w:rPr>
          <w:rFonts w:hint="eastAsia" w:eastAsia="黑体"/>
          <w:b/>
          <w:bCs/>
          <w:szCs w:val="21"/>
        </w:rPr>
        <w:t>三</w:t>
      </w:r>
      <w:r>
        <w:rPr>
          <w:rFonts w:eastAsia="黑体"/>
          <w:b/>
          <w:bCs/>
          <w:szCs w:val="21"/>
        </w:rPr>
        <w:t xml:space="preserve">章  </w:t>
      </w:r>
      <w:r>
        <w:rPr>
          <w:rFonts w:hint="eastAsia" w:eastAsia="黑体"/>
          <w:b/>
          <w:bCs/>
          <w:szCs w:val="21"/>
        </w:rPr>
        <w:t>暖通空调系统的自动控制和消声隔振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自动控制在暖通空调中应用的概述，自动控制系统的基本组成，暖通空调系统自动控制实例，空调、通风系统的消声，隔振与机房的噪声控制。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1. 了解自动控制在暖通空调中的应用。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2.了解</w:t>
      </w:r>
      <w:r>
        <w:rPr>
          <w:rFonts w:hint="eastAsia" w:asciiTheme="minorEastAsia" w:hAnsiTheme="minorEastAsia" w:eastAsiaTheme="minorEastAsia"/>
          <w:bCs/>
          <w:szCs w:val="21"/>
        </w:rPr>
        <w:t>空调、通风系统的消声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3. 了解</w:t>
      </w:r>
      <w:r>
        <w:rPr>
          <w:rFonts w:hint="eastAsia" w:asciiTheme="minorEastAsia" w:hAnsiTheme="minorEastAsia" w:eastAsiaTheme="minorEastAsia"/>
          <w:bCs/>
          <w:szCs w:val="21"/>
        </w:rPr>
        <w:t>隔振与机房的噪声控制</w:t>
      </w:r>
      <w:r>
        <w:rPr>
          <w:bCs/>
          <w:szCs w:val="21"/>
        </w:rPr>
        <w:t>。</w:t>
      </w:r>
    </w:p>
    <w:p>
      <w:pPr>
        <w:rPr>
          <w:rFonts w:asciiTheme="minorEastAsia" w:hAnsiTheme="minorEastAsia" w:eastAsiaTheme="minorEastAsia"/>
          <w:bCs/>
          <w:szCs w:val="21"/>
        </w:rPr>
      </w:pPr>
    </w:p>
    <w:p>
      <w:pPr>
        <w:ind w:firstLine="422" w:firstLineChars="200"/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第十</w:t>
      </w:r>
      <w:r>
        <w:rPr>
          <w:rFonts w:hint="eastAsia" w:eastAsia="黑体"/>
          <w:b/>
          <w:bCs/>
          <w:szCs w:val="21"/>
        </w:rPr>
        <w:t>四</w:t>
      </w:r>
      <w:r>
        <w:rPr>
          <w:rFonts w:eastAsia="黑体"/>
          <w:b/>
          <w:bCs/>
          <w:szCs w:val="21"/>
        </w:rPr>
        <w:t xml:space="preserve">章  </w:t>
      </w:r>
      <w:r>
        <w:rPr>
          <w:rFonts w:hint="eastAsia" w:eastAsia="黑体"/>
          <w:b/>
          <w:bCs/>
          <w:szCs w:val="21"/>
        </w:rPr>
        <w:t>建筑节能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考试内容</w:t>
      </w:r>
    </w:p>
    <w:p>
      <w:pPr>
        <w:ind w:firstLine="420" w:firstLineChars="200"/>
        <w:rPr>
          <w:rFonts w:asciiTheme="minorEastAsia" w:hAnsiTheme="minorEastAsia" w:eastAsiaTheme="minorEastAsia"/>
          <w:bCs/>
          <w:szCs w:val="21"/>
        </w:rPr>
      </w:pPr>
      <w:r>
        <w:rPr>
          <w:rFonts w:hint="eastAsia" w:asciiTheme="minorEastAsia" w:hAnsiTheme="minorEastAsia" w:eastAsiaTheme="minorEastAsia"/>
          <w:bCs/>
          <w:szCs w:val="21"/>
        </w:rPr>
        <w:t>建筑、暖通空调与能源，建筑节能综合性措施的分析，太阳能在建筑中的应用，地下水及其他可再生能源在建筑中的应用，建筑中的热回收。</w:t>
      </w:r>
    </w:p>
    <w:p>
      <w:pPr>
        <w:rPr>
          <w:rFonts w:eastAsia="黑体"/>
          <w:b/>
          <w:bCs/>
          <w:szCs w:val="21"/>
        </w:rPr>
      </w:pPr>
      <w:r>
        <w:rPr>
          <w:rFonts w:eastAsia="黑体"/>
          <w:b/>
          <w:bCs/>
          <w:szCs w:val="21"/>
        </w:rPr>
        <w:t>考试要求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1. 了解关于</w:t>
      </w:r>
      <w:r>
        <w:rPr>
          <w:rFonts w:hint="eastAsia" w:asciiTheme="minorEastAsia" w:hAnsiTheme="minorEastAsia" w:eastAsiaTheme="minorEastAsia"/>
          <w:bCs/>
          <w:szCs w:val="21"/>
        </w:rPr>
        <w:t>建筑节能综合性措施的分析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>2.了解</w:t>
      </w:r>
      <w:r>
        <w:rPr>
          <w:rFonts w:hint="eastAsia" w:asciiTheme="minorEastAsia" w:hAnsiTheme="minorEastAsia" w:eastAsiaTheme="minorEastAsia"/>
          <w:bCs/>
          <w:szCs w:val="21"/>
        </w:rPr>
        <w:t>太阳能在建筑中的应用</w:t>
      </w:r>
      <w:r>
        <w:rPr>
          <w:bCs/>
          <w:szCs w:val="21"/>
        </w:rPr>
        <w:t>。</w:t>
      </w:r>
    </w:p>
    <w:p>
      <w:pPr>
        <w:ind w:firstLine="420" w:firstLineChars="200"/>
        <w:rPr>
          <w:bCs/>
          <w:szCs w:val="21"/>
        </w:rPr>
      </w:pPr>
      <w:r>
        <w:rPr>
          <w:bCs/>
          <w:szCs w:val="21"/>
        </w:rPr>
        <w:t xml:space="preserve">3. </w:t>
      </w:r>
      <w:r>
        <w:rPr>
          <w:rFonts w:hint="eastAsia"/>
          <w:bCs/>
          <w:szCs w:val="21"/>
        </w:rPr>
        <w:t>了解</w:t>
      </w:r>
      <w:r>
        <w:rPr>
          <w:rFonts w:hint="eastAsia" w:asciiTheme="minorEastAsia" w:hAnsiTheme="minorEastAsia" w:eastAsiaTheme="minorEastAsia"/>
          <w:bCs/>
          <w:szCs w:val="21"/>
        </w:rPr>
        <w:t>地下水及其他可再生能源在建筑中的应用</w:t>
      </w:r>
      <w:r>
        <w:rPr>
          <w:bCs/>
          <w:szCs w:val="21"/>
        </w:rPr>
        <w:t>。</w:t>
      </w:r>
    </w:p>
    <w:p>
      <w:pPr>
        <w:rPr>
          <w:rFonts w:asciiTheme="minorEastAsia" w:hAnsiTheme="minorEastAsia" w:eastAsiaTheme="minorEastAsia"/>
          <w:bCs/>
          <w:szCs w:val="21"/>
        </w:rPr>
      </w:pPr>
    </w:p>
    <w:p>
      <w:pPr>
        <w:outlineLvl w:val="0"/>
        <w:rPr>
          <w:rFonts w:eastAsia="黑体"/>
          <w:b/>
          <w:szCs w:val="21"/>
        </w:rPr>
      </w:pPr>
      <w:r>
        <w:rPr>
          <w:rFonts w:eastAsia="黑体"/>
          <w:b/>
          <w:szCs w:val="21"/>
        </w:rPr>
        <w:t>四、</w:t>
      </w:r>
      <w:r>
        <w:rPr>
          <w:rFonts w:hint="eastAsia" w:eastAsia="黑体"/>
          <w:b/>
          <w:szCs w:val="21"/>
        </w:rPr>
        <w:t>考试形式与题型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1. 答卷方式：闭卷，笔试</w:t>
      </w:r>
      <w:r>
        <w:rPr>
          <w:bCs/>
          <w:szCs w:val="21"/>
        </w:rPr>
        <w:t>。</w:t>
      </w:r>
      <w:r>
        <w:rPr>
          <w:rFonts w:hint="eastAsia"/>
          <w:bCs/>
          <w:szCs w:val="21"/>
        </w:rPr>
        <w:t>试卷中的所有题目按试卷要求回答。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2. 试卷分数：满分为100分。</w:t>
      </w:r>
    </w:p>
    <w:p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3. 题型每年不固定：主要包括选择题、填空题、判断题、分析题、计算题等。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161E3"/>
    <w:multiLevelType w:val="singleLevel"/>
    <w:tmpl w:val="044161E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0FB9"/>
    <w:rsid w:val="000A169E"/>
    <w:rsid w:val="00124C8D"/>
    <w:rsid w:val="0013148F"/>
    <w:rsid w:val="001D7664"/>
    <w:rsid w:val="00243F20"/>
    <w:rsid w:val="003C56F9"/>
    <w:rsid w:val="003D211C"/>
    <w:rsid w:val="003F6969"/>
    <w:rsid w:val="00486AFA"/>
    <w:rsid w:val="006319C2"/>
    <w:rsid w:val="00670FB9"/>
    <w:rsid w:val="00743080"/>
    <w:rsid w:val="007E1587"/>
    <w:rsid w:val="009964DD"/>
    <w:rsid w:val="009B7FA3"/>
    <w:rsid w:val="009C0A2D"/>
    <w:rsid w:val="009C5B60"/>
    <w:rsid w:val="009D66CA"/>
    <w:rsid w:val="009F1383"/>
    <w:rsid w:val="009F5C78"/>
    <w:rsid w:val="00AA2121"/>
    <w:rsid w:val="00AE1B84"/>
    <w:rsid w:val="00B12B44"/>
    <w:rsid w:val="00B45D26"/>
    <w:rsid w:val="00B64D58"/>
    <w:rsid w:val="00BF5F09"/>
    <w:rsid w:val="00C426CA"/>
    <w:rsid w:val="00C44EDA"/>
    <w:rsid w:val="00C739CD"/>
    <w:rsid w:val="00C81D2D"/>
    <w:rsid w:val="00C96BDB"/>
    <w:rsid w:val="00CA287A"/>
    <w:rsid w:val="00D524B6"/>
    <w:rsid w:val="00D55064"/>
    <w:rsid w:val="00D81AB0"/>
    <w:rsid w:val="00E07B4C"/>
    <w:rsid w:val="00E77C4E"/>
    <w:rsid w:val="00EA11E3"/>
    <w:rsid w:val="00EB676B"/>
    <w:rsid w:val="00F90BA6"/>
    <w:rsid w:val="01316FBE"/>
    <w:rsid w:val="153A77DF"/>
    <w:rsid w:val="4AB4512C"/>
    <w:rsid w:val="5BFF627E"/>
    <w:rsid w:val="6D1B69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文档结构图 Char"/>
    <w:basedOn w:val="6"/>
    <w:link w:val="2"/>
    <w:semiHidden/>
    <w:uiPriority w:val="99"/>
    <w:rPr>
      <w:rFonts w:ascii="宋体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434</Words>
  <Characters>2480</Characters>
  <Lines>20</Lines>
  <Paragraphs>5</Paragraphs>
  <TotalTime>14</TotalTime>
  <ScaleCrop>false</ScaleCrop>
  <LinksUpToDate>false</LinksUpToDate>
  <CharactersWithSpaces>2909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2021-09-11T01:37:00Z</dcterms:created>
  <dc:creator>Administrator</dc:creator>
  <cp:lastModifiedBy>Administrator</cp:lastModifiedBy>
  <dcterms:modified xsi:type="dcterms:W3CDTF">2021-09-22T07:57:12Z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581A7EDFF1EF4AAAB27DC59624D751B2</vt:lpwstr>
  </property>
</Properties>
</file>